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553A6E" w:rsidRPr="0061734F" w:rsidTr="00780797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3A6E" w:rsidRPr="0061734F" w:rsidRDefault="00553A6E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32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4B03DBF" wp14:editId="383D8F3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3A6E" w:rsidRPr="0061734F" w:rsidRDefault="00553A6E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</w:p>
          <w:p w:rsidR="00553A6E" w:rsidRPr="0061734F" w:rsidRDefault="00553A6E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</w:p>
          <w:p w:rsidR="00553A6E" w:rsidRPr="0061734F" w:rsidRDefault="00553A6E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A6E" w:rsidRPr="0061734F" w:rsidRDefault="00553A6E" w:rsidP="00780797">
            <w:pPr>
              <w:spacing w:after="0" w:line="240" w:lineRule="auto"/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  <w:t>Liceo Classico Scientifico</w:t>
            </w:r>
          </w:p>
          <w:p w:rsidR="00553A6E" w:rsidRPr="0061734F" w:rsidRDefault="00553A6E" w:rsidP="00780797">
            <w:pPr>
              <w:spacing w:after="0" w:line="240" w:lineRule="auto"/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  <w:t>“Isaac NEWTON”</w:t>
            </w:r>
          </w:p>
          <w:p w:rsidR="00553A6E" w:rsidRPr="0061734F" w:rsidRDefault="00553A6E" w:rsidP="00780797">
            <w:pPr>
              <w:spacing w:after="0" w:line="240" w:lineRule="auto"/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32"/>
                <w:szCs w:val="20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A6E" w:rsidRPr="0061734F" w:rsidRDefault="00553A6E" w:rsidP="00780797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  <w:t>Mod. D11</w:t>
            </w:r>
          </w:p>
          <w:p w:rsidR="00553A6E" w:rsidRPr="0061734F" w:rsidRDefault="00553A6E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  <w:t>Rev. 0</w:t>
            </w:r>
          </w:p>
          <w:p w:rsidR="00553A6E" w:rsidRPr="0061734F" w:rsidRDefault="00553A6E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24"/>
                <w:szCs w:val="20"/>
                <w:lang w:val="it-IT" w:eastAsia="it-IT"/>
              </w:rPr>
              <w:t>23.05.2017</w:t>
            </w:r>
          </w:p>
        </w:tc>
      </w:tr>
    </w:tbl>
    <w:p w:rsidR="00553A6E" w:rsidRPr="0061734F" w:rsidRDefault="00553A6E" w:rsidP="00553A6E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553A6E" w:rsidRPr="0061734F" w:rsidRDefault="00553A6E" w:rsidP="00553A6E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553A6E" w:rsidRPr="0061734F" w:rsidRDefault="00553A6E" w:rsidP="00553A6E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553A6E" w:rsidRPr="0061734F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553A6E" w:rsidRPr="0061734F" w:rsidRDefault="00553A6E" w:rsidP="0078079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53A6E" w:rsidRPr="0061734F" w:rsidRDefault="00553A6E" w:rsidP="007807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sz w:val="32"/>
                <w:szCs w:val="20"/>
                <w:lang w:val="it-IT" w:eastAsia="it-IT"/>
              </w:rPr>
              <w:t>OBIETTIVI MINIMI</w:t>
            </w:r>
          </w:p>
        </w:tc>
      </w:tr>
    </w:tbl>
    <w:p w:rsidR="00553A6E" w:rsidRPr="0061734F" w:rsidRDefault="00553A6E" w:rsidP="00553A6E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553A6E" w:rsidRPr="0061734F" w:rsidRDefault="00553A6E" w:rsidP="00553A6E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553A6E" w:rsidRPr="0061734F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553A6E" w:rsidRPr="0061734F" w:rsidRDefault="00553A6E" w:rsidP="0078079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53A6E" w:rsidRPr="0061734F" w:rsidRDefault="00553A6E" w:rsidP="007807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Filosofia e Storia</w:t>
            </w:r>
          </w:p>
        </w:tc>
      </w:tr>
      <w:tr w:rsidR="00553A6E" w:rsidRPr="0061734F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553A6E" w:rsidRPr="0061734F" w:rsidRDefault="00553A6E" w:rsidP="0078079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53A6E" w:rsidRPr="0061734F" w:rsidRDefault="00553A6E" w:rsidP="007807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FILOSOFIA</w:t>
            </w:r>
          </w:p>
        </w:tc>
      </w:tr>
      <w:tr w:rsidR="00553A6E" w:rsidRPr="0061734F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553A6E" w:rsidRPr="0061734F" w:rsidRDefault="00553A6E" w:rsidP="0078079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53A6E" w:rsidRPr="0061734F" w:rsidRDefault="00553A6E" w:rsidP="007807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2018 - 2019</w:t>
            </w:r>
          </w:p>
        </w:tc>
      </w:tr>
      <w:tr w:rsidR="00553A6E" w:rsidRPr="0061734F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553A6E" w:rsidRPr="0061734F" w:rsidRDefault="00553A6E" w:rsidP="0078079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53A6E" w:rsidRPr="0061734F" w:rsidRDefault="00553A6E" w:rsidP="00553A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 xml:space="preserve">terza liceo 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SCIENTIFICO ORDINAMENTO</w:t>
            </w: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 xml:space="preserve"> </w:t>
            </w:r>
          </w:p>
        </w:tc>
      </w:tr>
    </w:tbl>
    <w:p w:rsidR="00553A6E" w:rsidRPr="0061734F" w:rsidRDefault="00553A6E" w:rsidP="00553A6E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553A6E" w:rsidRPr="0061734F" w:rsidRDefault="00553A6E" w:rsidP="00553A6E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61734F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BC679A" w:rsidRPr="00BC679A" w:rsidRDefault="00BC679A" w:rsidP="00BC679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b/>
          <w:i/>
          <w:noProof/>
          <w:sz w:val="24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1905</wp:posOffset>
            </wp:positionV>
            <wp:extent cx="141605" cy="1905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9A" w:rsidRPr="00BC679A" w:rsidRDefault="00BC679A" w:rsidP="00BC679A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BC679A" w:rsidRPr="00BC679A" w:rsidRDefault="00BC679A" w:rsidP="00BC679A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BC679A">
        <w:rPr>
          <w:rFonts w:ascii="Georgia" w:eastAsia="Georgia" w:hAnsi="Georgia" w:cs="Arial"/>
          <w:sz w:val="24"/>
          <w:szCs w:val="20"/>
          <w:lang w:val="it-IT" w:eastAsia="en-GB"/>
        </w:rPr>
        <w:t>Imparare a confrontarsi con altri</w:t>
      </w:r>
    </w:p>
    <w:p w:rsidR="00BC679A" w:rsidRPr="00BC679A" w:rsidRDefault="00BC679A" w:rsidP="00BC679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10795</wp:posOffset>
            </wp:positionV>
            <wp:extent cx="141605" cy="1905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9A" w:rsidRPr="00BC679A" w:rsidRDefault="00BC679A" w:rsidP="00BC679A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BC679A" w:rsidRPr="00BC679A" w:rsidRDefault="00BC679A" w:rsidP="00BC679A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BC679A">
        <w:rPr>
          <w:rFonts w:ascii="Georgia" w:eastAsia="Georgia" w:hAnsi="Georgia" w:cs="Arial"/>
          <w:sz w:val="24"/>
          <w:szCs w:val="20"/>
          <w:lang w:val="it-IT" w:eastAsia="en-GB"/>
        </w:rPr>
        <w:t>Acquisire informazioni fattuali</w:t>
      </w:r>
    </w:p>
    <w:p w:rsidR="00BC679A" w:rsidRPr="00BC679A" w:rsidRDefault="00BC679A" w:rsidP="00BC679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38100</wp:posOffset>
            </wp:positionV>
            <wp:extent cx="141605" cy="1905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9A" w:rsidRPr="00BC679A" w:rsidRDefault="00BC679A" w:rsidP="00BC679A">
      <w:pPr>
        <w:spacing w:after="0" w:line="63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BC679A" w:rsidRPr="00BC679A" w:rsidRDefault="00BC679A" w:rsidP="00BC679A">
      <w:pPr>
        <w:spacing w:after="0" w:line="255" w:lineRule="auto"/>
        <w:ind w:left="1020" w:right="660" w:firstLine="12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BC679A">
        <w:rPr>
          <w:rFonts w:ascii="Georgia" w:eastAsia="Georgia" w:hAnsi="Georgia" w:cs="Arial"/>
          <w:sz w:val="24"/>
          <w:szCs w:val="20"/>
          <w:lang w:val="it-IT" w:eastAsia="en-GB"/>
        </w:rPr>
        <w:t>Comprendere e usare parte del lessico specialistico relativo agli argomenti trattati</w:t>
      </w:r>
    </w:p>
    <w:p w:rsidR="00BC679A" w:rsidRPr="00BC679A" w:rsidRDefault="00BC679A" w:rsidP="00BC679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1905</wp:posOffset>
            </wp:positionV>
            <wp:extent cx="141605" cy="1905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9A" w:rsidRPr="00BC679A" w:rsidRDefault="00BC679A" w:rsidP="00BC679A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BC679A">
        <w:rPr>
          <w:rFonts w:ascii="Georgia" w:eastAsia="Georgia" w:hAnsi="Georgia" w:cs="Arial"/>
          <w:sz w:val="24"/>
          <w:szCs w:val="20"/>
          <w:lang w:val="it-IT" w:eastAsia="en-GB"/>
        </w:rPr>
        <w:t>Acquisire concetti da saper riconoscere e definire</w:t>
      </w:r>
    </w:p>
    <w:p w:rsidR="00BC679A" w:rsidRPr="00BC679A" w:rsidRDefault="00BC679A" w:rsidP="00BC679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15240</wp:posOffset>
            </wp:positionV>
            <wp:extent cx="141605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9A" w:rsidRPr="00BC679A" w:rsidRDefault="00BC679A" w:rsidP="00BC679A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BC679A" w:rsidRPr="00BC679A" w:rsidRDefault="00BC679A" w:rsidP="00BC679A">
      <w:pPr>
        <w:spacing w:after="0" w:line="270" w:lineRule="auto"/>
        <w:ind w:left="1020" w:right="108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BC679A">
        <w:rPr>
          <w:rFonts w:ascii="Georgia" w:eastAsia="Georgia" w:hAnsi="Georgia" w:cs="Arial"/>
          <w:sz w:val="24"/>
          <w:szCs w:val="20"/>
          <w:lang w:val="it-IT" w:eastAsia="en-GB"/>
        </w:rPr>
        <w:t>Saper individuare la domanda ed esprimerne adeguatamente l</w:t>
      </w:r>
      <w:r w:rsidRPr="00BC679A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‟</w:t>
      </w:r>
      <w:r w:rsidRPr="00BC679A">
        <w:rPr>
          <w:rFonts w:ascii="Georgia" w:eastAsia="Georgia" w:hAnsi="Georgia" w:cs="Arial"/>
          <w:sz w:val="24"/>
          <w:szCs w:val="20"/>
          <w:lang w:val="it-IT" w:eastAsia="en-GB"/>
        </w:rPr>
        <w:t>ambito tematico Saper distinguere argomentazioni diverse</w:t>
      </w:r>
    </w:p>
    <w:p w:rsidR="00BC679A" w:rsidRPr="00BC679A" w:rsidRDefault="00BC679A" w:rsidP="00BC679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-199390</wp:posOffset>
            </wp:positionV>
            <wp:extent cx="141605" cy="38862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9A" w:rsidRPr="00BC679A" w:rsidRDefault="00BC679A" w:rsidP="00BC679A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BC679A">
        <w:rPr>
          <w:rFonts w:ascii="Georgia" w:eastAsia="Georgia" w:hAnsi="Georgia" w:cs="Arial"/>
          <w:sz w:val="24"/>
          <w:szCs w:val="20"/>
          <w:lang w:val="it-IT" w:eastAsia="en-GB"/>
        </w:rPr>
        <w:t>Saper presentare e riassumere una tesi</w:t>
      </w:r>
    </w:p>
    <w:p w:rsidR="00BC679A" w:rsidRPr="00BC679A" w:rsidRDefault="00BC679A" w:rsidP="00BC679A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BC679A" w:rsidRPr="00BC679A" w:rsidRDefault="00BC679A" w:rsidP="00BC679A">
      <w:pPr>
        <w:tabs>
          <w:tab w:val="left" w:pos="6300"/>
        </w:tabs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BC679A">
        <w:rPr>
          <w:rFonts w:ascii="Georgia" w:eastAsia="Georgia" w:hAnsi="Georgia" w:cs="Arial"/>
          <w:sz w:val="24"/>
          <w:szCs w:val="20"/>
          <w:lang w:val="it-IT" w:eastAsia="en-GB"/>
        </w:rPr>
        <w:t>Imparare a pensare dall</w:t>
      </w:r>
      <w:r w:rsidRPr="00BC679A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‟</w:t>
      </w:r>
      <w:r w:rsidRPr="00BC679A">
        <w:rPr>
          <w:rFonts w:ascii="Georgia" w:eastAsia="Georgia" w:hAnsi="Georgia" w:cs="Arial"/>
          <w:sz w:val="24"/>
          <w:szCs w:val="20"/>
          <w:lang w:val="it-IT" w:eastAsia="en-GB"/>
        </w:rPr>
        <w:t>esperienza al concetto e</w:t>
      </w:r>
      <w:r w:rsidRPr="00BC679A">
        <w:rPr>
          <w:rFonts w:ascii="Georgia" w:eastAsia="Georgia" w:hAnsi="Georgia" w:cs="Arial"/>
          <w:sz w:val="24"/>
          <w:szCs w:val="20"/>
          <w:lang w:val="it-IT" w:eastAsia="en-GB"/>
        </w:rPr>
        <w:tab/>
        <w:t>viceversa</w:t>
      </w:r>
    </w:p>
    <w:p w:rsidR="00BC679A" w:rsidRPr="00BC679A" w:rsidRDefault="00BC679A" w:rsidP="00BC679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-168910</wp:posOffset>
            </wp:positionV>
            <wp:extent cx="141605" cy="190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9A" w:rsidRPr="00BC679A" w:rsidRDefault="00BC679A" w:rsidP="00BC679A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553A6E" w:rsidRPr="00BC679A" w:rsidRDefault="00553A6E" w:rsidP="00553A6E">
      <w:pPr>
        <w:rPr>
          <w:lang w:val="it-IT"/>
        </w:rPr>
      </w:pPr>
    </w:p>
    <w:p w:rsidR="00553A6E" w:rsidRPr="0061734F" w:rsidRDefault="00553A6E" w:rsidP="00553A6E">
      <w:pPr>
        <w:numPr>
          <w:ilvl w:val="0"/>
          <w:numId w:val="1"/>
        </w:numPr>
        <w:tabs>
          <w:tab w:val="left" w:pos="159"/>
        </w:tabs>
        <w:spacing w:after="0" w:line="0" w:lineRule="atLeast"/>
        <w:rPr>
          <w:rFonts w:ascii="Georgia" w:eastAsia="Georgia" w:hAnsi="Georgia" w:cs="Arial"/>
          <w:i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i/>
          <w:sz w:val="24"/>
          <w:szCs w:val="20"/>
          <w:lang w:eastAsia="en-GB"/>
        </w:rPr>
        <w:t>TRIMESTRE</w:t>
      </w:r>
    </w:p>
    <w:p w:rsidR="00553A6E" w:rsidRPr="0061734F" w:rsidRDefault="00553A6E" w:rsidP="00553A6E">
      <w:pPr>
        <w:spacing w:after="0" w:line="6" w:lineRule="exact"/>
        <w:rPr>
          <w:rFonts w:ascii="Georgia" w:eastAsia="Georgia" w:hAnsi="Georgia" w:cs="Arial"/>
          <w:i/>
          <w:sz w:val="24"/>
          <w:szCs w:val="20"/>
          <w:lang w:eastAsia="en-GB"/>
        </w:rPr>
      </w:pPr>
    </w:p>
    <w:p w:rsidR="00553A6E" w:rsidRDefault="00553A6E" w:rsidP="00553A6E">
      <w:pPr>
        <w:spacing w:after="0" w:line="264" w:lineRule="auto"/>
        <w:ind w:left="139" w:right="282"/>
        <w:rPr>
          <w:rFonts w:ascii="Georgia" w:eastAsia="Georgia" w:hAnsi="Georgia" w:cs="Arial"/>
          <w:sz w:val="24"/>
          <w:szCs w:val="20"/>
          <w:lang w:val="it-IT" w:eastAsia="en-GB"/>
        </w:rPr>
      </w:pPr>
      <w:r>
        <w:rPr>
          <w:rFonts w:ascii="Georgia" w:eastAsia="Georgia" w:hAnsi="Georgia" w:cs="Arial"/>
          <w:sz w:val="24"/>
          <w:szCs w:val="20"/>
          <w:lang w:val="it-IT" w:eastAsia="en-GB"/>
        </w:rPr>
        <w:t xml:space="preserve">Le origini della filosofia </w:t>
      </w: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 xml:space="preserve">greca </w:t>
      </w:r>
    </w:p>
    <w:p w:rsidR="00553A6E" w:rsidRPr="0061734F" w:rsidRDefault="00553A6E" w:rsidP="00553A6E">
      <w:pPr>
        <w:spacing w:after="0" w:line="264" w:lineRule="auto"/>
        <w:ind w:left="139" w:right="282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I presofisti</w:t>
      </w:r>
    </w:p>
    <w:p w:rsidR="00553A6E" w:rsidRPr="0061734F" w:rsidRDefault="00553A6E" w:rsidP="00553A6E">
      <w:pPr>
        <w:tabs>
          <w:tab w:val="left" w:pos="142"/>
        </w:tabs>
        <w:spacing w:after="0" w:line="261" w:lineRule="auto"/>
        <w:ind w:left="139" w:right="282"/>
        <w:rPr>
          <w:rFonts w:ascii="Georgia" w:eastAsia="Georgia" w:hAnsi="Georgia" w:cs="Arial"/>
          <w:sz w:val="24"/>
          <w:szCs w:val="20"/>
          <w:lang w:eastAsia="en-GB"/>
        </w:rPr>
      </w:pPr>
      <w:r>
        <w:rPr>
          <w:rFonts w:ascii="Georgia" w:eastAsia="Georgia" w:hAnsi="Georgia" w:cs="Arial"/>
          <w:sz w:val="24"/>
          <w:szCs w:val="20"/>
          <w:lang w:eastAsia="en-GB"/>
        </w:rPr>
        <w:t xml:space="preserve">La </w:t>
      </w:r>
      <w:r w:rsidRPr="0061734F">
        <w:rPr>
          <w:rFonts w:ascii="Georgia" w:eastAsia="Georgia" w:hAnsi="Georgia" w:cs="Arial"/>
          <w:sz w:val="24"/>
          <w:szCs w:val="20"/>
          <w:lang w:eastAsia="en-GB"/>
        </w:rPr>
        <w:t xml:space="preserve">sofistica </w:t>
      </w:r>
      <w:r>
        <w:rPr>
          <w:rFonts w:ascii="Georgia" w:eastAsia="Georgia" w:hAnsi="Georgia" w:cs="Arial"/>
          <w:sz w:val="24"/>
          <w:szCs w:val="20"/>
          <w:lang w:eastAsia="en-GB"/>
        </w:rPr>
        <w:t xml:space="preserve">  e   </w:t>
      </w:r>
      <w:r w:rsidRPr="0061734F">
        <w:rPr>
          <w:rFonts w:ascii="Georgia" w:eastAsia="Georgia" w:hAnsi="Georgia" w:cs="Arial"/>
          <w:sz w:val="24"/>
          <w:szCs w:val="20"/>
          <w:lang w:eastAsia="en-GB"/>
        </w:rPr>
        <w:t>Socrate</w:t>
      </w:r>
    </w:p>
    <w:p w:rsidR="00553A6E" w:rsidRPr="0061734F" w:rsidRDefault="00553A6E" w:rsidP="00553A6E">
      <w:pPr>
        <w:spacing w:after="0" w:line="265" w:lineRule="exact"/>
        <w:rPr>
          <w:rFonts w:ascii="Georgia" w:eastAsia="Georgia" w:hAnsi="Georgia" w:cs="Arial"/>
          <w:i/>
          <w:sz w:val="24"/>
          <w:szCs w:val="20"/>
          <w:lang w:eastAsia="en-GB"/>
        </w:rPr>
      </w:pPr>
    </w:p>
    <w:p w:rsidR="00553A6E" w:rsidRPr="0061734F" w:rsidRDefault="00553A6E" w:rsidP="00553A6E">
      <w:pPr>
        <w:numPr>
          <w:ilvl w:val="1"/>
          <w:numId w:val="1"/>
        </w:numPr>
        <w:tabs>
          <w:tab w:val="left" w:pos="259"/>
        </w:tabs>
        <w:spacing w:after="0" w:line="0" w:lineRule="atLeast"/>
        <w:rPr>
          <w:rFonts w:ascii="Georgia" w:eastAsia="Georgia" w:hAnsi="Georgia" w:cs="Arial"/>
          <w:i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i/>
          <w:sz w:val="24"/>
          <w:szCs w:val="20"/>
          <w:lang w:eastAsia="en-GB"/>
        </w:rPr>
        <w:t>PENTAMESTRE</w:t>
      </w:r>
    </w:p>
    <w:p w:rsidR="00553A6E" w:rsidRPr="0061734F" w:rsidRDefault="00553A6E" w:rsidP="00553A6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553A6E" w:rsidRPr="0061734F" w:rsidRDefault="00553A6E" w:rsidP="00553A6E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Platone</w:t>
      </w:r>
    </w:p>
    <w:p w:rsidR="00553A6E" w:rsidRPr="0061734F" w:rsidRDefault="00553A6E" w:rsidP="00553A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553A6E" w:rsidRPr="0061734F" w:rsidRDefault="00553A6E" w:rsidP="00553A6E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Aristotele</w:t>
      </w:r>
    </w:p>
    <w:p w:rsidR="00553A6E" w:rsidRPr="0061734F" w:rsidRDefault="00553A6E" w:rsidP="00553A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553A6E" w:rsidRPr="0061734F" w:rsidRDefault="00553A6E" w:rsidP="00553A6E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Le scuole ellenistiche</w:t>
      </w:r>
    </w:p>
    <w:p w:rsidR="00553A6E" w:rsidRPr="0061734F" w:rsidRDefault="00553A6E" w:rsidP="00553A6E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553A6E" w:rsidRPr="0061734F" w:rsidRDefault="00553A6E" w:rsidP="00553A6E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Il neoplatonismo</w:t>
      </w:r>
    </w:p>
    <w:p w:rsidR="00553A6E" w:rsidRPr="0061734F" w:rsidRDefault="00553A6E" w:rsidP="00553A6E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553A6E" w:rsidRPr="0061734F" w:rsidRDefault="00553A6E" w:rsidP="00553A6E">
      <w:pPr>
        <w:tabs>
          <w:tab w:val="left" w:pos="4679"/>
        </w:tabs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La filosofia cristiana: Agostino d</w:t>
      </w:r>
      <w:r w:rsidRPr="0061734F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’</w:t>
      </w:r>
      <w:r>
        <w:rPr>
          <w:rFonts w:ascii="Georgia" w:eastAsia="Georgia" w:hAnsi="Georgia" w:cs="Arial"/>
          <w:sz w:val="24"/>
          <w:szCs w:val="20"/>
          <w:lang w:val="it-IT" w:eastAsia="en-GB"/>
        </w:rPr>
        <w:t xml:space="preserve">Ippona </w:t>
      </w: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e Tommaso d</w:t>
      </w:r>
      <w:r w:rsidRPr="0061734F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’</w:t>
      </w: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Aquino</w:t>
      </w:r>
      <w:bookmarkStart w:id="0" w:name="_GoBack"/>
      <w:bookmarkEnd w:id="0"/>
    </w:p>
    <w:sectPr w:rsidR="00553A6E" w:rsidRPr="00617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6EF438C"/>
    <w:lvl w:ilvl="0" w:tplc="FFFFFFFF">
      <w:start w:val="9"/>
      <w:numFmt w:val="upperLetter"/>
      <w:lvlText w:val="%1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F1"/>
    <w:rsid w:val="001660FD"/>
    <w:rsid w:val="00553A6E"/>
    <w:rsid w:val="00BC679A"/>
    <w:rsid w:val="00F8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3</cp:revision>
  <dcterms:created xsi:type="dcterms:W3CDTF">2019-05-27T13:16:00Z</dcterms:created>
  <dcterms:modified xsi:type="dcterms:W3CDTF">2019-05-27T13:30:00Z</dcterms:modified>
</cp:coreProperties>
</file>