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769"/>
      </w:tblGrid>
      <w:tr w:rsidR="00DA0858" w:rsidRPr="008B6C6B" w:rsidTr="00780797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0858" w:rsidRPr="008B6C6B" w:rsidRDefault="00DA0858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32"/>
              </w:rPr>
              <w:drawing>
                <wp:anchor distT="0" distB="0" distL="114300" distR="114300" simplePos="0" relativeHeight="251661312" behindDoc="1" locked="0" layoutInCell="1" allowOverlap="1" wp14:anchorId="246AFAE9" wp14:editId="37287D4F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l="0" t="0" r="6350" b="889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0858" w:rsidRPr="008B6C6B" w:rsidRDefault="00DA0858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  <w:p w:rsidR="00DA0858" w:rsidRPr="008B6C6B" w:rsidRDefault="00DA0858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  <w:p w:rsidR="00DA0858" w:rsidRPr="008B6C6B" w:rsidRDefault="00DA0858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858" w:rsidRPr="008B6C6B" w:rsidRDefault="00DA0858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  <w:t>Liceo Classico Scientifico</w:t>
            </w:r>
          </w:p>
          <w:p w:rsidR="00DA0858" w:rsidRPr="008B6C6B" w:rsidRDefault="00DA0858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  <w:t>“Isaac NEWTON”</w:t>
            </w:r>
          </w:p>
          <w:p w:rsidR="00DA0858" w:rsidRPr="008B6C6B" w:rsidRDefault="00DA0858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32"/>
                <w:lang w:val="it-IT" w:eastAsia="it-IT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858" w:rsidRPr="008B6C6B" w:rsidRDefault="00DA0858" w:rsidP="0078079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8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28"/>
                <w:lang w:val="it-IT" w:eastAsia="it-IT"/>
              </w:rPr>
              <w:t>Mod. D11</w:t>
            </w:r>
          </w:p>
          <w:p w:rsidR="00DA0858" w:rsidRPr="008B6C6B" w:rsidRDefault="00DA0858" w:rsidP="00780797">
            <w:pPr>
              <w:jc w:val="center"/>
              <w:rPr>
                <w:rFonts w:ascii="Book Antiqua" w:eastAsia="Times New Roman" w:hAnsi="Book Antiqua" w:cs="Times New Roman"/>
                <w:sz w:val="28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28"/>
                <w:lang w:val="it-IT" w:eastAsia="it-IT"/>
              </w:rPr>
              <w:t>Rev. 0</w:t>
            </w:r>
          </w:p>
          <w:p w:rsidR="00DA0858" w:rsidRPr="008B6C6B" w:rsidRDefault="00DA0858" w:rsidP="00780797">
            <w:pPr>
              <w:jc w:val="center"/>
              <w:rPr>
                <w:rFonts w:ascii="Book Antiqua" w:eastAsia="Times New Roman" w:hAnsi="Book Antiqua" w:cs="Times New Roman"/>
                <w:b/>
                <w:sz w:val="21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24"/>
                <w:lang w:val="it-IT" w:eastAsia="it-IT"/>
              </w:rPr>
              <w:t>23.05.2017</w:t>
            </w:r>
          </w:p>
        </w:tc>
      </w:tr>
    </w:tbl>
    <w:p w:rsidR="00DA0858" w:rsidRPr="008B6C6B" w:rsidRDefault="00DA0858" w:rsidP="00DA0858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DA0858" w:rsidRPr="008B6C6B" w:rsidRDefault="00DA0858" w:rsidP="00DA0858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DA0858" w:rsidRPr="008B6C6B" w:rsidRDefault="00DA0858" w:rsidP="00DA0858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DA0858" w:rsidRPr="008B6C6B" w:rsidTr="00780797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DA0858" w:rsidRPr="008B6C6B" w:rsidRDefault="00DA0858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DA0858" w:rsidRPr="008B6C6B" w:rsidRDefault="00DA0858" w:rsidP="00780797">
            <w:pPr>
              <w:rPr>
                <w:rFonts w:ascii="Book Antiqua" w:eastAsia="Times New Roman" w:hAnsi="Book Antiqua" w:cs="Times New Roman"/>
                <w:b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sz w:val="32"/>
                <w:lang w:val="it-IT" w:eastAsia="it-IT"/>
              </w:rPr>
              <w:t>OBIETTIVI MINIMI</w:t>
            </w:r>
          </w:p>
        </w:tc>
      </w:tr>
    </w:tbl>
    <w:p w:rsidR="00DA0858" w:rsidRPr="008B6C6B" w:rsidRDefault="00DA0858" w:rsidP="00DA0858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DA0858" w:rsidRPr="008B6C6B" w:rsidRDefault="00DA0858" w:rsidP="00DA0858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DA0858" w:rsidRPr="008B6C6B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DA0858" w:rsidRPr="008B6C6B" w:rsidRDefault="00DA0858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DA0858" w:rsidRPr="008B6C6B" w:rsidRDefault="00DA0858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Filosofia e Storia</w:t>
            </w:r>
          </w:p>
        </w:tc>
      </w:tr>
      <w:tr w:rsidR="00DA0858" w:rsidRPr="008B6C6B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DA0858" w:rsidRPr="008B6C6B" w:rsidRDefault="00DA0858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DA0858" w:rsidRPr="008B6C6B" w:rsidRDefault="00DA0858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STORIA</w:t>
            </w:r>
          </w:p>
        </w:tc>
      </w:tr>
      <w:tr w:rsidR="00DA0858" w:rsidRPr="008B6C6B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DA0858" w:rsidRPr="008B6C6B" w:rsidRDefault="00DA0858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DA0858" w:rsidRPr="008B6C6B" w:rsidRDefault="00DA0858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2018 - 2019</w:t>
            </w:r>
          </w:p>
        </w:tc>
      </w:tr>
      <w:tr w:rsidR="00DA0858" w:rsidRPr="008B6C6B" w:rsidTr="00780797">
        <w:trPr>
          <w:trHeight w:hRule="exact" w:val="619"/>
        </w:trPr>
        <w:tc>
          <w:tcPr>
            <w:tcW w:w="2660" w:type="dxa"/>
            <w:shd w:val="clear" w:color="auto" w:fill="auto"/>
            <w:vAlign w:val="center"/>
          </w:tcPr>
          <w:p w:rsidR="00DA0858" w:rsidRPr="008B6C6B" w:rsidRDefault="00DA0858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DA0858" w:rsidRPr="008B6C6B" w:rsidRDefault="00DA0858" w:rsidP="00DA0858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Qu</w:t>
            </w: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arta</w:t>
            </w: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</w:t>
            </w: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liceo </w:t>
            </w: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CLASSICO</w:t>
            </w: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</w:t>
            </w:r>
          </w:p>
        </w:tc>
      </w:tr>
    </w:tbl>
    <w:p w:rsidR="00DA0858" w:rsidRDefault="00DA0858" w:rsidP="00DA0858">
      <w:pPr>
        <w:spacing w:line="0" w:lineRule="atLeast"/>
        <w:rPr>
          <w:rFonts w:ascii="Georgia" w:eastAsia="Georgia" w:hAnsi="Georgia"/>
          <w:i/>
          <w:sz w:val="24"/>
        </w:rPr>
      </w:pPr>
    </w:p>
    <w:p w:rsidR="00DA0858" w:rsidRDefault="00DA0858" w:rsidP="00DA0858">
      <w:pPr>
        <w:spacing w:line="0" w:lineRule="atLeast"/>
        <w:rPr>
          <w:rFonts w:ascii="Georgia" w:eastAsia="Georgia" w:hAnsi="Georgia"/>
          <w:i/>
          <w:sz w:val="24"/>
        </w:rPr>
      </w:pPr>
    </w:p>
    <w:p w:rsidR="00DA0858" w:rsidRPr="008B6C6B" w:rsidRDefault="00DA0858" w:rsidP="00DA0858">
      <w:pPr>
        <w:spacing w:before="240" w:after="60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</w:pPr>
      <w:r w:rsidRPr="008B6C6B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  <w:t>OBIETTIVI MINIMI</w:t>
      </w:r>
    </w:p>
    <w:p w:rsidR="00305DAA" w:rsidRPr="00D80097" w:rsidRDefault="00305DAA" w:rsidP="00305DAA">
      <w:pPr>
        <w:spacing w:line="274" w:lineRule="auto"/>
        <w:ind w:left="1020" w:right="224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Imparare a confrontarsi con altri, del passato e del presente Acquisire informazioni fattuali</w:t>
      </w:r>
    </w:p>
    <w:p w:rsidR="00305DAA" w:rsidRPr="00D80097" w:rsidRDefault="00305DAA" w:rsidP="00305DAA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3360" behindDoc="1" locked="0" layoutInCell="1" allowOverlap="1" wp14:anchorId="12CEC893" wp14:editId="21F157DE">
            <wp:simplePos x="0" y="0"/>
            <wp:positionH relativeFrom="column">
              <wp:posOffset>290830</wp:posOffset>
            </wp:positionH>
            <wp:positionV relativeFrom="paragraph">
              <wp:posOffset>-371475</wp:posOffset>
            </wp:positionV>
            <wp:extent cx="141605" cy="3873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DAA" w:rsidRPr="00D80097" w:rsidRDefault="00305DAA" w:rsidP="00305DAA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Possedere il lessico specialistico relativo agli argomenti trattati</w:t>
      </w:r>
    </w:p>
    <w:p w:rsidR="00305DAA" w:rsidRPr="00D80097" w:rsidRDefault="00305DAA" w:rsidP="00305DAA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4384" behindDoc="1" locked="0" layoutInCell="1" allowOverlap="1" wp14:anchorId="42C4966C" wp14:editId="0ACB7E9C">
            <wp:simplePos x="0" y="0"/>
            <wp:positionH relativeFrom="column">
              <wp:posOffset>290830</wp:posOffset>
            </wp:positionH>
            <wp:positionV relativeFrom="paragraph">
              <wp:posOffset>-151765</wp:posOffset>
            </wp:positionV>
            <wp:extent cx="141605" cy="1905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DAA" w:rsidRPr="00D80097" w:rsidRDefault="00305DAA" w:rsidP="00305DAA">
      <w:pPr>
        <w:spacing w:line="18" w:lineRule="exact"/>
        <w:rPr>
          <w:rFonts w:ascii="Times New Roman" w:eastAsia="Times New Roman" w:hAnsi="Times New Roman"/>
          <w:lang w:val="it-IT"/>
        </w:rPr>
      </w:pPr>
    </w:p>
    <w:p w:rsidR="00305DAA" w:rsidRPr="00D80097" w:rsidRDefault="00305DAA" w:rsidP="00305DAA">
      <w:pPr>
        <w:spacing w:line="261" w:lineRule="auto"/>
        <w:ind w:left="1020" w:right="28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Acquisire concetti da saper riconoscere, definire, utilizzare appropriatamente, porre in relazione e contestualizzare</w:t>
      </w:r>
    </w:p>
    <w:p w:rsidR="00305DAA" w:rsidRPr="00D80097" w:rsidRDefault="00305DAA" w:rsidP="00305DAA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5408" behindDoc="1" locked="0" layoutInCell="1" allowOverlap="1" wp14:anchorId="3BC4E430" wp14:editId="0B72E427">
            <wp:simplePos x="0" y="0"/>
            <wp:positionH relativeFrom="column">
              <wp:posOffset>290830</wp:posOffset>
            </wp:positionH>
            <wp:positionV relativeFrom="paragraph">
              <wp:posOffset>-355600</wp:posOffset>
            </wp:positionV>
            <wp:extent cx="141605" cy="1905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6432" behindDoc="1" locked="0" layoutInCell="1" allowOverlap="1" wp14:anchorId="51A7500F" wp14:editId="1AB72984">
            <wp:simplePos x="0" y="0"/>
            <wp:positionH relativeFrom="column">
              <wp:posOffset>290830</wp:posOffset>
            </wp:positionH>
            <wp:positionV relativeFrom="paragraph">
              <wp:posOffset>-1905</wp:posOffset>
            </wp:positionV>
            <wp:extent cx="141605" cy="1905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DAA" w:rsidRPr="00D80097" w:rsidRDefault="00305DAA" w:rsidP="00305DAA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Saper individuare la domanda ed esprimerne correttamente i termini</w:t>
      </w:r>
    </w:p>
    <w:p w:rsidR="00305DAA" w:rsidRPr="00D80097" w:rsidRDefault="00305DAA" w:rsidP="00305DAA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7456" behindDoc="1" locked="0" layoutInCell="1" allowOverlap="1" wp14:anchorId="7FC06D2A" wp14:editId="1428D7A6">
            <wp:simplePos x="0" y="0"/>
            <wp:positionH relativeFrom="column">
              <wp:posOffset>290830</wp:posOffset>
            </wp:positionH>
            <wp:positionV relativeFrom="paragraph">
              <wp:posOffset>14605</wp:posOffset>
            </wp:positionV>
            <wp:extent cx="141605" cy="1905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DAA" w:rsidRPr="00D80097" w:rsidRDefault="00305DAA" w:rsidP="00305DAA">
      <w:pPr>
        <w:spacing w:line="19" w:lineRule="exact"/>
        <w:rPr>
          <w:rFonts w:ascii="Times New Roman" w:eastAsia="Times New Roman" w:hAnsi="Times New Roman"/>
          <w:lang w:val="it-IT"/>
        </w:rPr>
      </w:pPr>
    </w:p>
    <w:p w:rsidR="00305DAA" w:rsidRPr="00D80097" w:rsidRDefault="00305DAA" w:rsidP="00305DAA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Saper distinguere e confrontare argomentazioni diverse</w:t>
      </w:r>
    </w:p>
    <w:p w:rsidR="00305DAA" w:rsidRPr="00D80097" w:rsidRDefault="00305DAA" w:rsidP="00305DAA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8480" behindDoc="1" locked="0" layoutInCell="1" allowOverlap="1" wp14:anchorId="7DE5CAA6" wp14:editId="739C5037">
            <wp:simplePos x="0" y="0"/>
            <wp:positionH relativeFrom="column">
              <wp:posOffset>290830</wp:posOffset>
            </wp:positionH>
            <wp:positionV relativeFrom="paragraph">
              <wp:posOffset>12065</wp:posOffset>
            </wp:positionV>
            <wp:extent cx="141605" cy="19050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DAA" w:rsidRPr="00D80097" w:rsidRDefault="00305DAA" w:rsidP="00305DAA">
      <w:pPr>
        <w:spacing w:line="17" w:lineRule="exact"/>
        <w:rPr>
          <w:rFonts w:ascii="Times New Roman" w:eastAsia="Times New Roman" w:hAnsi="Times New Roman"/>
          <w:lang w:val="it-IT"/>
        </w:rPr>
      </w:pPr>
    </w:p>
    <w:p w:rsidR="00305DAA" w:rsidRPr="00D80097" w:rsidRDefault="00305DAA" w:rsidP="00305DAA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Saper presentare, riassumere e sostenere una tesi</w:t>
      </w:r>
    </w:p>
    <w:p w:rsidR="00305DAA" w:rsidRPr="00D80097" w:rsidRDefault="00305DAA" w:rsidP="00305DAA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9504" behindDoc="1" locked="0" layoutInCell="1" allowOverlap="1" wp14:anchorId="4EBE4F62" wp14:editId="75F830C0">
            <wp:simplePos x="0" y="0"/>
            <wp:positionH relativeFrom="column">
              <wp:posOffset>290830</wp:posOffset>
            </wp:positionH>
            <wp:positionV relativeFrom="paragraph">
              <wp:posOffset>12065</wp:posOffset>
            </wp:positionV>
            <wp:extent cx="141605" cy="19050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DAA" w:rsidRPr="00D80097" w:rsidRDefault="00305DAA" w:rsidP="00305DAA">
      <w:pPr>
        <w:spacing w:line="1" w:lineRule="exact"/>
        <w:rPr>
          <w:rFonts w:ascii="Times New Roman" w:eastAsia="Times New Roman" w:hAnsi="Times New Roman"/>
          <w:lang w:val="it-IT"/>
        </w:rPr>
      </w:pPr>
    </w:p>
    <w:p w:rsidR="00305DAA" w:rsidRPr="00D80097" w:rsidRDefault="00305DAA" w:rsidP="00305DAA">
      <w:pPr>
        <w:spacing w:line="264" w:lineRule="auto"/>
        <w:ind w:left="1020" w:right="140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Imparare a pensare dall</w:t>
      </w:r>
      <w:r w:rsidRPr="00D80097">
        <w:rPr>
          <w:rFonts w:ascii="Times New Roman" w:eastAsia="Times New Roman" w:hAnsi="Times New Roman"/>
          <w:sz w:val="24"/>
          <w:lang w:val="it-IT"/>
        </w:rPr>
        <w:t>‟</w:t>
      </w:r>
      <w:r w:rsidRPr="00D80097">
        <w:rPr>
          <w:rFonts w:ascii="Georgia" w:eastAsia="Georgia" w:hAnsi="Georgia"/>
          <w:sz w:val="24"/>
          <w:lang w:val="it-IT"/>
        </w:rPr>
        <w:t>esperienza al concetto e viceversa, traendo implicazioni e conseguenze</w:t>
      </w:r>
    </w:p>
    <w:p w:rsidR="00DA0858" w:rsidRPr="00305DAA" w:rsidRDefault="00DA0858" w:rsidP="00DA0858">
      <w:pPr>
        <w:spacing w:line="0" w:lineRule="atLeast"/>
        <w:rPr>
          <w:rFonts w:ascii="Georgia" w:eastAsia="Georgia" w:hAnsi="Georgia"/>
          <w:i/>
          <w:sz w:val="24"/>
          <w:lang w:val="it-IT"/>
        </w:rPr>
      </w:pPr>
      <w:bookmarkStart w:id="0" w:name="_GoBack"/>
      <w:bookmarkEnd w:id="0"/>
    </w:p>
    <w:p w:rsidR="00DA0858" w:rsidRDefault="00DA0858" w:rsidP="00DA0858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59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i/>
          <w:sz w:val="24"/>
        </w:rPr>
        <w:t>TRIMESTRE</w:t>
      </w:r>
    </w:p>
    <w:p w:rsidR="00DA0858" w:rsidRDefault="00DA0858" w:rsidP="00DA0858">
      <w:pPr>
        <w:spacing w:line="236" w:lineRule="auto"/>
        <w:ind w:left="140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L</w:t>
      </w:r>
      <w:r>
        <w:rPr>
          <w:rFonts w:ascii="Times New Roman" w:eastAsia="Times New Roman" w:hAnsi="Times New Roman"/>
          <w:sz w:val="24"/>
        </w:rPr>
        <w:t>’</w:t>
      </w:r>
      <w:r>
        <w:rPr>
          <w:rFonts w:ascii="Georgia" w:eastAsia="Georgia" w:hAnsi="Georgia"/>
          <w:sz w:val="24"/>
        </w:rPr>
        <w:t>Europa politica nel  Settecento</w:t>
      </w:r>
    </w:p>
    <w:p w:rsidR="00DA0858" w:rsidRDefault="00DA0858" w:rsidP="00DA0858">
      <w:pPr>
        <w:spacing w:line="9" w:lineRule="exact"/>
        <w:rPr>
          <w:rFonts w:ascii="Georgia" w:eastAsia="Georgia" w:hAnsi="Georgia"/>
          <w:i/>
          <w:sz w:val="24"/>
        </w:rPr>
      </w:pPr>
    </w:p>
    <w:p w:rsidR="00DA0858" w:rsidRPr="0080759E" w:rsidRDefault="00DA0858" w:rsidP="00DA0858">
      <w:pPr>
        <w:spacing w:line="0" w:lineRule="atLeast"/>
        <w:ind w:left="12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Lo sviluppo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economia fino alla rivoluzione industriale</w:t>
      </w:r>
    </w:p>
    <w:p w:rsidR="00DA0858" w:rsidRPr="0080759E" w:rsidRDefault="00DA0858" w:rsidP="00DA0858">
      <w:pPr>
        <w:spacing w:line="17" w:lineRule="exact"/>
        <w:rPr>
          <w:rFonts w:ascii="Georgia" w:eastAsia="Georgia" w:hAnsi="Georgia"/>
          <w:i/>
          <w:sz w:val="24"/>
          <w:lang w:val="it-IT"/>
        </w:rPr>
      </w:pPr>
    </w:p>
    <w:p w:rsidR="00DA0858" w:rsidRPr="0080759E" w:rsidRDefault="00DA0858" w:rsidP="00DA0858">
      <w:pPr>
        <w:spacing w:line="0" w:lineRule="atLeast"/>
        <w:ind w:left="12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Le rivoluzioni politiche del Sei-Settecento (inglese, americana, francese)</w:t>
      </w:r>
    </w:p>
    <w:p w:rsidR="00DA0858" w:rsidRPr="0080759E" w:rsidRDefault="00DA0858" w:rsidP="00DA0858">
      <w:pPr>
        <w:spacing w:line="282" w:lineRule="exact"/>
        <w:rPr>
          <w:rFonts w:ascii="Times New Roman" w:eastAsia="Times New Roman" w:hAnsi="Times New Roman"/>
          <w:lang w:val="it-IT"/>
        </w:rPr>
      </w:pPr>
    </w:p>
    <w:p w:rsidR="00DA0858" w:rsidRPr="0080759E" w:rsidRDefault="00DA0858" w:rsidP="00DA0858">
      <w:pPr>
        <w:spacing w:line="0" w:lineRule="atLeast"/>
        <w:rPr>
          <w:rFonts w:ascii="Georgia" w:eastAsia="Georgia" w:hAnsi="Georgia"/>
          <w:i/>
          <w:sz w:val="24"/>
          <w:lang w:val="it-IT"/>
        </w:rPr>
      </w:pPr>
      <w:r w:rsidRPr="0080759E">
        <w:rPr>
          <w:rFonts w:ascii="Georgia" w:eastAsia="Georgia" w:hAnsi="Georgia"/>
          <w:i/>
          <w:sz w:val="24"/>
          <w:lang w:val="it-IT"/>
        </w:rPr>
        <w:t>II PENTAMESTRE</w:t>
      </w:r>
    </w:p>
    <w:p w:rsidR="00DA0858" w:rsidRPr="0080759E" w:rsidRDefault="00DA0858" w:rsidP="00DA0858">
      <w:pPr>
        <w:spacing w:line="2" w:lineRule="exact"/>
        <w:rPr>
          <w:rFonts w:ascii="Times New Roman" w:eastAsia="Times New Roman" w:hAnsi="Times New Roman"/>
          <w:lang w:val="it-IT"/>
        </w:rPr>
      </w:pPr>
    </w:p>
    <w:p w:rsidR="00DA0858" w:rsidRPr="0080759E" w:rsidRDefault="00DA0858" w:rsidP="00DA0858">
      <w:pPr>
        <w:tabs>
          <w:tab w:val="left" w:pos="2440"/>
        </w:tabs>
        <w:spacing w:line="0" w:lineRule="atLeast"/>
        <w:rPr>
          <w:rFonts w:ascii="Georgia" w:eastAsia="Georgia" w:hAnsi="Georgia"/>
          <w:sz w:val="23"/>
          <w:lang w:val="it-IT"/>
        </w:rPr>
      </w:pPr>
      <w:r w:rsidRPr="0080759E">
        <w:rPr>
          <w:rFonts w:ascii="Times New Roman" w:eastAsia="Times New Roman" w:hAnsi="Times New Roman"/>
          <w:sz w:val="24"/>
          <w:lang w:val="it-IT"/>
        </w:rPr>
        <w:t>L’</w:t>
      </w:r>
      <w:r w:rsidRPr="0080759E">
        <w:rPr>
          <w:rFonts w:ascii="Georgia" w:eastAsia="Georgia" w:hAnsi="Georgia"/>
          <w:sz w:val="24"/>
          <w:lang w:val="it-IT"/>
        </w:rPr>
        <w:t>età napoleonica e la</w:t>
      </w:r>
      <w:r w:rsidRPr="0080759E">
        <w:rPr>
          <w:rFonts w:ascii="Times New Roman" w:eastAsia="Times New Roman" w:hAnsi="Times New Roman"/>
          <w:lang w:val="it-IT"/>
        </w:rPr>
        <w:tab/>
      </w:r>
      <w:r w:rsidRPr="0080759E">
        <w:rPr>
          <w:rFonts w:ascii="Georgia" w:eastAsia="Georgia" w:hAnsi="Georgia"/>
          <w:sz w:val="23"/>
          <w:lang w:val="it-IT"/>
        </w:rPr>
        <w:t>Restaurazione;</w:t>
      </w:r>
    </w:p>
    <w:p w:rsidR="00DA0858" w:rsidRPr="0080759E" w:rsidRDefault="00DA0858" w:rsidP="00DA0858">
      <w:pPr>
        <w:spacing w:line="6" w:lineRule="exact"/>
        <w:rPr>
          <w:rFonts w:ascii="Times New Roman" w:eastAsia="Times New Roman" w:hAnsi="Times New Roman"/>
          <w:lang w:val="it-IT"/>
        </w:rPr>
      </w:pPr>
    </w:p>
    <w:p w:rsidR="00DA0858" w:rsidRPr="0080759E" w:rsidRDefault="00DA0858" w:rsidP="00DA0858">
      <w:pPr>
        <w:spacing w:line="245" w:lineRule="auto"/>
        <w:ind w:right="62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Il problema della nazionalità nell</w:t>
      </w:r>
      <w:r w:rsidRPr="0080759E">
        <w:rPr>
          <w:rFonts w:ascii="Times New Roman" w:eastAsia="Times New Roman" w:hAnsi="Times New Roman"/>
          <w:sz w:val="24"/>
          <w:lang w:val="it-IT"/>
        </w:rPr>
        <w:t>‟</w:t>
      </w:r>
      <w:r w:rsidRPr="0080759E">
        <w:rPr>
          <w:rFonts w:ascii="Georgia" w:eastAsia="Georgia" w:hAnsi="Georgia"/>
          <w:sz w:val="24"/>
          <w:lang w:val="it-IT"/>
        </w:rPr>
        <w:t>Ottocento, il Risorgimento italiano e l</w:t>
      </w:r>
      <w:r w:rsidRPr="0080759E">
        <w:rPr>
          <w:rFonts w:ascii="Times New Roman" w:eastAsia="Times New Roman" w:hAnsi="Times New Roman"/>
          <w:sz w:val="24"/>
          <w:lang w:val="it-IT"/>
        </w:rPr>
        <w:t>‟</w:t>
      </w:r>
      <w:r w:rsidRPr="0080759E">
        <w:rPr>
          <w:rFonts w:ascii="Georgia" w:eastAsia="Georgia" w:hAnsi="Georgia"/>
          <w:sz w:val="24"/>
          <w:lang w:val="it-IT"/>
        </w:rPr>
        <w:t xml:space="preserve">Italia unita </w:t>
      </w:r>
      <w:r w:rsidRPr="0080759E">
        <w:rPr>
          <w:rFonts w:ascii="Times New Roman" w:eastAsia="Times New Roman" w:hAnsi="Times New Roman"/>
          <w:sz w:val="24"/>
          <w:lang w:val="it-IT"/>
        </w:rPr>
        <w:t>L’</w:t>
      </w:r>
      <w:r w:rsidRPr="0080759E">
        <w:rPr>
          <w:rFonts w:ascii="Georgia" w:eastAsia="Georgia" w:hAnsi="Georgia"/>
          <w:sz w:val="24"/>
          <w:lang w:val="it-IT"/>
        </w:rPr>
        <w:t>Occidente degli Stati-Nazione</w:t>
      </w:r>
    </w:p>
    <w:p w:rsidR="00DA0858" w:rsidRPr="0080759E" w:rsidRDefault="00DA0858" w:rsidP="00DA0858">
      <w:pPr>
        <w:spacing w:line="8" w:lineRule="exact"/>
        <w:rPr>
          <w:rFonts w:ascii="Times New Roman" w:eastAsia="Times New Roman" w:hAnsi="Times New Roman"/>
          <w:lang w:val="it-IT"/>
        </w:rPr>
      </w:pPr>
    </w:p>
    <w:p w:rsidR="00DA0858" w:rsidRPr="0080759E" w:rsidRDefault="00DA0858" w:rsidP="00DA0858">
      <w:pPr>
        <w:spacing w:line="0" w:lineRule="atLeast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La questione sociale e il movimento operaio</w:t>
      </w:r>
    </w:p>
    <w:p w:rsidR="00DA0858" w:rsidRPr="0080759E" w:rsidRDefault="00DA0858" w:rsidP="00DA0858">
      <w:pPr>
        <w:spacing w:line="2" w:lineRule="exact"/>
        <w:rPr>
          <w:rFonts w:ascii="Times New Roman" w:eastAsia="Times New Roman" w:hAnsi="Times New Roman"/>
          <w:lang w:val="it-IT"/>
        </w:rPr>
      </w:pPr>
    </w:p>
    <w:p w:rsidR="00DA0858" w:rsidRPr="0080759E" w:rsidRDefault="00DA0858" w:rsidP="00DA0858">
      <w:pPr>
        <w:spacing w:line="0" w:lineRule="atLeast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La seconda rivoluzione industriale</w:t>
      </w:r>
    </w:p>
    <w:p w:rsidR="00DA0858" w:rsidRPr="0080759E" w:rsidRDefault="00DA0858" w:rsidP="00DA0858">
      <w:pPr>
        <w:spacing w:line="236" w:lineRule="auto"/>
        <w:rPr>
          <w:rFonts w:ascii="Georgia" w:eastAsia="Georgia" w:hAnsi="Georgia"/>
          <w:sz w:val="24"/>
          <w:lang w:val="it-IT"/>
        </w:rPr>
      </w:pPr>
      <w:r w:rsidRPr="0080759E">
        <w:rPr>
          <w:rFonts w:ascii="Times New Roman" w:eastAsia="Times New Roman" w:hAnsi="Times New Roman"/>
          <w:sz w:val="24"/>
          <w:lang w:val="it-IT"/>
        </w:rPr>
        <w:t>L’</w:t>
      </w:r>
      <w:r w:rsidRPr="0080759E">
        <w:rPr>
          <w:rFonts w:ascii="Georgia" w:eastAsia="Georgia" w:hAnsi="Georgia"/>
          <w:sz w:val="24"/>
          <w:lang w:val="it-IT"/>
        </w:rPr>
        <w:t>imperialismo e il nazionalismo</w:t>
      </w:r>
    </w:p>
    <w:p w:rsidR="00DA0858" w:rsidRPr="0080759E" w:rsidRDefault="00DA0858" w:rsidP="00DA0858">
      <w:pPr>
        <w:spacing w:line="7" w:lineRule="exact"/>
        <w:rPr>
          <w:rFonts w:ascii="Times New Roman" w:eastAsia="Times New Roman" w:hAnsi="Times New Roman"/>
          <w:lang w:val="it-IT"/>
        </w:rPr>
      </w:pPr>
    </w:p>
    <w:p w:rsidR="00DA0858" w:rsidRDefault="00DA0858" w:rsidP="00DA0858">
      <w:pPr>
        <w:spacing w:line="0" w:lineRule="atLeast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Lo sviluppo dello Stato italiano fino alla fine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Ottocento</w:t>
      </w:r>
    </w:p>
    <w:p w:rsidR="00DA0858" w:rsidRDefault="00DA0858" w:rsidP="00DA0858">
      <w:pPr>
        <w:spacing w:line="0" w:lineRule="atLeast"/>
        <w:rPr>
          <w:rFonts w:ascii="Georgia" w:eastAsia="Georgia" w:hAnsi="Georgia"/>
          <w:sz w:val="24"/>
          <w:lang w:val="it-IT"/>
        </w:rPr>
      </w:pPr>
    </w:p>
    <w:p w:rsidR="00DA0858" w:rsidRPr="0080759E" w:rsidRDefault="00DA0858" w:rsidP="00DA0858">
      <w:pPr>
        <w:spacing w:line="0" w:lineRule="atLeast"/>
        <w:rPr>
          <w:rFonts w:ascii="Georgia" w:eastAsia="Georgia" w:hAnsi="Georgia"/>
          <w:sz w:val="24"/>
          <w:lang w:val="it-IT"/>
        </w:rPr>
      </w:pPr>
      <w:r w:rsidRPr="00680479">
        <w:rPr>
          <w:rFonts w:ascii="Georgia" w:eastAsia="Georgia" w:hAnsi="Georgia"/>
          <w:sz w:val="24"/>
          <w:lang w:val="it-IT"/>
        </w:rPr>
        <w:t>CITTADINANZA E COSTITUZIONE</w:t>
      </w:r>
    </w:p>
    <w:p w:rsidR="00DA0858" w:rsidRPr="0080759E" w:rsidRDefault="00DA0858" w:rsidP="00DA0858">
      <w:pPr>
        <w:spacing w:line="292" w:lineRule="exact"/>
        <w:rPr>
          <w:rFonts w:ascii="Times New Roman" w:eastAsia="Times New Roman" w:hAnsi="Times New Roman"/>
          <w:lang w:val="it-IT"/>
        </w:rPr>
      </w:pPr>
    </w:p>
    <w:p w:rsidR="00DA0858" w:rsidRPr="0080759E" w:rsidRDefault="00DA0858" w:rsidP="00DA0858">
      <w:pPr>
        <w:spacing w:line="276" w:lineRule="auto"/>
        <w:ind w:left="140"/>
        <w:rPr>
          <w:rFonts w:ascii="Georgia" w:eastAsia="Georgia" w:hAnsi="Georgia"/>
          <w:sz w:val="23"/>
          <w:lang w:val="it-IT"/>
        </w:rPr>
      </w:pPr>
      <w:r w:rsidRPr="0080759E">
        <w:rPr>
          <w:rFonts w:ascii="Georgia" w:eastAsia="Georgia" w:hAnsi="Georgia"/>
          <w:sz w:val="23"/>
          <w:lang w:val="it-IT"/>
        </w:rPr>
        <w:t>-Definizione ed uso corretto dei seguenti termini: monarchia – repubblica; costituzione - carta costituzionale; suffragio ristretto – universale; democrazia diretta – indiretta; sistema</w:t>
      </w:r>
    </w:p>
    <w:p w:rsidR="00DA0858" w:rsidRPr="0080759E" w:rsidRDefault="00DA0858" w:rsidP="00DA0858">
      <w:pPr>
        <w:spacing w:line="20" w:lineRule="exact"/>
        <w:rPr>
          <w:rFonts w:ascii="Times New Roman" w:eastAsia="Times New Roman" w:hAnsi="Times New Roman"/>
          <w:lang w:val="it-IT"/>
        </w:rPr>
      </w:pPr>
    </w:p>
    <w:p w:rsidR="00DA0858" w:rsidRDefault="00DA0858" w:rsidP="00DA0858">
      <w:pPr>
        <w:rPr>
          <w:rFonts w:ascii="Times New Roman" w:eastAsia="Times New Roman" w:hAnsi="Times New Roman"/>
          <w:sz w:val="4"/>
        </w:rPr>
        <w:sectPr w:rsidR="00DA0858">
          <w:pgSz w:w="11920" w:h="16860"/>
          <w:pgMar w:top="1414" w:right="1201" w:bottom="679" w:left="1000" w:header="0" w:footer="0" w:gutter="0"/>
          <w:cols w:space="0" w:equalWidth="0">
            <w:col w:w="9720"/>
          </w:cols>
          <w:docGrid w:linePitch="360"/>
        </w:sectPr>
      </w:pPr>
    </w:p>
    <w:p w:rsidR="00DA0858" w:rsidRPr="0080759E" w:rsidRDefault="00DA0858" w:rsidP="00DA0858">
      <w:pPr>
        <w:spacing w:line="253" w:lineRule="auto"/>
        <w:ind w:left="140" w:right="500"/>
        <w:jc w:val="both"/>
        <w:rPr>
          <w:rFonts w:ascii="Georgia" w:eastAsia="Georgia" w:hAnsi="Georgia"/>
          <w:sz w:val="24"/>
          <w:lang w:val="it-IT"/>
        </w:rPr>
      </w:pPr>
      <w:bookmarkStart w:id="1" w:name="page10"/>
      <w:bookmarkEnd w:id="1"/>
      <w:r w:rsidRPr="0080759E">
        <w:rPr>
          <w:rFonts w:ascii="Georgia" w:eastAsia="Georgia" w:hAnsi="Georgia"/>
          <w:sz w:val="24"/>
          <w:lang w:val="it-IT"/>
        </w:rPr>
        <w:lastRenderedPageBreak/>
        <w:t>monocamerale – bicamerale; poteri legislativo – esecutivo – giudiziario; federazione – confederazione; governo – parlamento; assemblea legislativa – costituzionale; camera elettiva – ereditaria.</w:t>
      </w:r>
    </w:p>
    <w:p w:rsidR="00DA0858" w:rsidRPr="0080759E" w:rsidRDefault="00DA0858" w:rsidP="00DA0858">
      <w:pPr>
        <w:spacing w:line="129" w:lineRule="exact"/>
        <w:jc w:val="both"/>
        <w:rPr>
          <w:rFonts w:ascii="Times New Roman" w:eastAsia="Times New Roman" w:hAnsi="Times New Roman"/>
          <w:lang w:val="it-IT"/>
        </w:rPr>
      </w:pPr>
    </w:p>
    <w:p w:rsidR="00DA0858" w:rsidRPr="0080759E" w:rsidRDefault="00DA0858" w:rsidP="00DA0858">
      <w:pPr>
        <w:spacing w:line="259" w:lineRule="auto"/>
        <w:ind w:left="140" w:right="660"/>
        <w:jc w:val="both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-Elementi fondamentali degli ordinamenti e delle costituzioni svolti nel programma di storia.</w:t>
      </w:r>
    </w:p>
    <w:p w:rsidR="00DA0858" w:rsidRPr="0080759E" w:rsidRDefault="00DA0858" w:rsidP="00DA0858">
      <w:pPr>
        <w:spacing w:line="2" w:lineRule="exact"/>
        <w:jc w:val="both"/>
        <w:rPr>
          <w:rFonts w:ascii="Times New Roman" w:eastAsia="Times New Roman" w:hAnsi="Times New Roman"/>
          <w:lang w:val="it-IT"/>
        </w:rPr>
      </w:pPr>
    </w:p>
    <w:p w:rsidR="00DA0858" w:rsidRDefault="00DA0858" w:rsidP="00DA0858">
      <w:pPr>
        <w:spacing w:line="245" w:lineRule="auto"/>
        <w:ind w:left="140" w:right="520"/>
        <w:jc w:val="both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-I diritti esplicitati nella Dichiarazione di indipendenza degli Stati Uniti e nella Dichiarazione dei diritti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Uomo e del Cittadino e le loro origini sul piano filosofico.</w:t>
      </w:r>
    </w:p>
    <w:p w:rsidR="00DA0858" w:rsidRPr="0080759E" w:rsidRDefault="00DA0858" w:rsidP="00DA0858">
      <w:pPr>
        <w:spacing w:line="245" w:lineRule="auto"/>
        <w:ind w:left="140" w:right="520"/>
        <w:jc w:val="both"/>
        <w:rPr>
          <w:rFonts w:ascii="Georgia" w:eastAsia="Georgia" w:hAnsi="Georgia"/>
          <w:sz w:val="24"/>
          <w:lang w:val="it-IT"/>
        </w:rPr>
      </w:pPr>
      <w:r>
        <w:rPr>
          <w:rFonts w:ascii="Georgia" w:eastAsia="Times New Roman" w:hAnsi="Georgia"/>
          <w:sz w:val="24"/>
          <w:szCs w:val="24"/>
          <w:lang w:val="it-IT"/>
        </w:rPr>
        <w:t xml:space="preserve"> </w:t>
      </w:r>
      <w:r w:rsidRPr="00506103">
        <w:rPr>
          <w:rFonts w:ascii="Georgia" w:eastAsia="Times New Roman" w:hAnsi="Georgia"/>
          <w:sz w:val="24"/>
          <w:szCs w:val="24"/>
          <w:lang w:val="it-IT"/>
        </w:rPr>
        <w:t>Temi, problemi e attualizzazioni a partire dei contenuti del programma di storia</w:t>
      </w:r>
      <w:r>
        <w:rPr>
          <w:rFonts w:ascii="Georgia" w:eastAsia="Times New Roman" w:hAnsi="Georgia"/>
          <w:sz w:val="24"/>
          <w:szCs w:val="24"/>
          <w:lang w:val="it-IT"/>
        </w:rPr>
        <w:t>.</w:t>
      </w:r>
    </w:p>
    <w:p w:rsidR="001660FD" w:rsidRPr="00DA0858" w:rsidRDefault="001660FD">
      <w:pPr>
        <w:rPr>
          <w:lang w:val="it-IT"/>
        </w:rPr>
      </w:pPr>
    </w:p>
    <w:sectPr w:rsidR="001660FD" w:rsidRPr="00DA0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3352255A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4E"/>
    <w:rsid w:val="001660FD"/>
    <w:rsid w:val="00305DAA"/>
    <w:rsid w:val="00DA0858"/>
    <w:rsid w:val="00E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85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85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1819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3</cp:revision>
  <dcterms:created xsi:type="dcterms:W3CDTF">2019-05-27T13:37:00Z</dcterms:created>
  <dcterms:modified xsi:type="dcterms:W3CDTF">2019-05-27T13:47:00Z</dcterms:modified>
</cp:coreProperties>
</file>